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BA" w:rsidRPr="00391CBA" w:rsidRDefault="00391CBA" w:rsidP="002208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r w:rsidRPr="00391CBA">
        <w:rPr>
          <w:rFonts w:ascii="Times New Roman" w:hAnsi="Times New Roman"/>
          <w:b/>
          <w:sz w:val="26"/>
          <w:szCs w:val="26"/>
          <w:lang w:eastAsia="ru-RU"/>
        </w:rPr>
        <w:t>План</w:t>
      </w:r>
    </w:p>
    <w:p w:rsidR="00391CBA" w:rsidRPr="00391CBA" w:rsidRDefault="00391CBA" w:rsidP="00391C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91CBA">
        <w:rPr>
          <w:rFonts w:ascii="Times New Roman" w:hAnsi="Times New Roman"/>
          <w:b/>
          <w:sz w:val="26"/>
          <w:szCs w:val="26"/>
          <w:lang w:eastAsia="ru-RU"/>
        </w:rPr>
        <w:t>мероприятий по проведению Года памяти и славы в ДОУ посвященного празднованию 75-летия Победы</w:t>
      </w:r>
    </w:p>
    <w:bookmarkEnd w:id="0"/>
    <w:p w:rsidR="00391CBA" w:rsidRPr="00391CBA" w:rsidRDefault="00391CBA" w:rsidP="00391C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91CBA" w:rsidRPr="00391CBA" w:rsidRDefault="00391CBA" w:rsidP="00391CB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1CBA">
        <w:rPr>
          <w:rFonts w:ascii="Times New Roman" w:hAnsi="Times New Roman"/>
          <w:b/>
          <w:sz w:val="26"/>
          <w:szCs w:val="26"/>
          <w:lang w:eastAsia="ru-RU"/>
        </w:rPr>
        <w:t>Цель:</w:t>
      </w:r>
      <w:r w:rsidRPr="00391CBA">
        <w:rPr>
          <w:rFonts w:ascii="Times New Roman" w:hAnsi="Times New Roman"/>
          <w:sz w:val="26"/>
          <w:szCs w:val="26"/>
          <w:lang w:eastAsia="ru-RU"/>
        </w:rPr>
        <w:t xml:space="preserve"> сохранение исторической памяти и празднование 75-летия Победы в Великой Отечественной войне </w:t>
      </w:r>
    </w:p>
    <w:p w:rsidR="00391CBA" w:rsidRPr="00391CBA" w:rsidRDefault="00391CBA" w:rsidP="00391CB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91CBA">
        <w:rPr>
          <w:rFonts w:ascii="Times New Roman" w:hAnsi="Times New Roman"/>
          <w:b/>
          <w:sz w:val="26"/>
          <w:szCs w:val="26"/>
          <w:lang w:eastAsia="ru-RU"/>
        </w:rPr>
        <w:t xml:space="preserve">Задачи: </w:t>
      </w:r>
    </w:p>
    <w:p w:rsidR="00391CBA" w:rsidRPr="00391CBA" w:rsidRDefault="00391CBA" w:rsidP="00391CB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1CBA">
        <w:rPr>
          <w:rFonts w:ascii="Times New Roman" w:hAnsi="Times New Roman"/>
          <w:sz w:val="26"/>
          <w:szCs w:val="26"/>
          <w:lang w:eastAsia="ru-RU"/>
        </w:rPr>
        <w:t>1. Формировать представление у дошкольников о Великой Отечественной войне через различные виды детской деятельности.</w:t>
      </w:r>
    </w:p>
    <w:p w:rsidR="00391CBA" w:rsidRPr="00391CBA" w:rsidRDefault="00391CBA" w:rsidP="00391CB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1CBA">
        <w:rPr>
          <w:rFonts w:ascii="Times New Roman" w:hAnsi="Times New Roman"/>
          <w:sz w:val="26"/>
          <w:szCs w:val="26"/>
          <w:lang w:eastAsia="ru-RU"/>
        </w:rPr>
        <w:t>2. Пробуждать интерес к военному прошлому нашей страны</w:t>
      </w:r>
    </w:p>
    <w:p w:rsidR="00391CBA" w:rsidRPr="00391CBA" w:rsidRDefault="00391CBA" w:rsidP="00391CB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1CBA">
        <w:rPr>
          <w:rFonts w:ascii="Times New Roman" w:hAnsi="Times New Roman"/>
          <w:sz w:val="26"/>
          <w:szCs w:val="26"/>
          <w:lang w:eastAsia="ru-RU"/>
        </w:rPr>
        <w:t>3. Развивать восприятие произведений литературы, живописи, музыки о Великой Отечественной войне, учить выражать свои чувства, обогащать словарный запас.</w:t>
      </w:r>
    </w:p>
    <w:p w:rsidR="00391CBA" w:rsidRPr="00391CBA" w:rsidRDefault="00391CBA" w:rsidP="00391CB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1CBA">
        <w:rPr>
          <w:rFonts w:ascii="Times New Roman" w:hAnsi="Times New Roman"/>
          <w:sz w:val="26"/>
          <w:szCs w:val="26"/>
          <w:lang w:eastAsia="ru-RU"/>
        </w:rPr>
        <w:t>4. Привлекать родителей к участию в мероприятиях, в создании наглядно-дидактического материала, оформлению выставок по теме Великой Отечественной войне.</w:t>
      </w:r>
    </w:p>
    <w:p w:rsidR="00391CBA" w:rsidRPr="00391CBA" w:rsidRDefault="00391CBA" w:rsidP="00391C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3098"/>
        <w:gridCol w:w="1779"/>
        <w:gridCol w:w="2075"/>
        <w:gridCol w:w="1923"/>
      </w:tblGrid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1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91CB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Pr="00391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391CBA" w:rsidRPr="00391CBA" w:rsidTr="00222A1C">
        <w:tc>
          <w:tcPr>
            <w:tcW w:w="9571" w:type="dxa"/>
            <w:gridSpan w:val="5"/>
          </w:tcPr>
          <w:p w:rsidR="00391CBA" w:rsidRPr="00391CBA" w:rsidRDefault="00391CBA" w:rsidP="00391C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Работа с педагогами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плана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заведующего по ВОП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раздела на официальном сайте ДОУ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заведующего по ВОП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сайт ДОУ</w:t>
            </w:r>
            <w:proofErr w:type="gramEnd"/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тематической выставки «Расскажем детям о войне» (подбор методической литературы, иллюстративного материала, художественного слова, загадок, мультимедийных презентаций)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заведующего по ВОП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B542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B542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мини-музеев в группах «Поклонимся великим тем годам!»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заведующего по ВОП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B542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B542F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книжных уголков в группах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заведующего по ВОП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Фотоотчеты по проводимым мероприятиям на официальном сайте ДОУ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заведующего по ВОП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91CBA" w:rsidRPr="00391CBA" w:rsidTr="00222A1C">
        <w:tc>
          <w:tcPr>
            <w:tcW w:w="9571" w:type="dxa"/>
            <w:gridSpan w:val="5"/>
          </w:tcPr>
          <w:p w:rsidR="00391CBA" w:rsidRPr="00391CBA" w:rsidRDefault="00391CBA" w:rsidP="00391C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Работа с детьми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 беседы о войне, военных профессиях. Разучивание пословиц и поговорок о любви и защите Родины, ее защитниках, о героизме, смелости и храбрости </w:t>
            </w: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героев-солдат, солдатской дружбе и товариществе. Просмотр презентаций о победе в ВОВ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Дети групп младшего –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соревнования «Мы защитники»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Дети групп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книжных выставок и чтение художественной литературы: С.А. Алексеев «Первая </w:t>
            </w:r>
            <w:proofErr w:type="spellStart"/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коллона</w:t>
            </w:r>
            <w:proofErr w:type="spellEnd"/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«Первый ночной таран»; Е. </w:t>
            </w:r>
            <w:proofErr w:type="spellStart"/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Благина</w:t>
            </w:r>
            <w:proofErr w:type="spellEnd"/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«Шинель»; Л. Кассиль «Памятник советскому солдату»; М. Пляцковский « Май сорок пятого года»; А. Митяев «Мешок овсянки»; А. Твардовский «Рассказ танкиста» и др.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учителя-логопеды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Дети групп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 «Строки, опаленные войной»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Дети групп младшего –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 «Герои победы», «Великий праздник – День Победы!», «Помним, гордимся» и др.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Дети групп младшего –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Экскурсии в Амурский городской краеведческий  музей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Дети групп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выставок детский рисунков «Не забудем ваш подвиг великий», посвящённых 75-летию Победы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Дети групп младшего –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гостиная «Песни, с которыми мы победили»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Дети групп младшего –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«Подарок ветерану» (изготовление поздравительных открыток)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Дети групп младшего –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Концерт для ветеранов </w:t>
            </w: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«Это радость со слезами на глазах» в рамках районной патриотической акции «Ветеран живет рядом»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Музыкальные </w:t>
            </w: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Дети групп </w:t>
            </w: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Спортивное праздничное мероприятие «Поезд Победы»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Дети групп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Пешеходные экскурсии, целевые прогулки к памятным местам с возложением цветов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Дети групп младшего –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 всероссийских детских конкурсах, посвященных 75-летию Победы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Дети групп старшего дошкольного возраста</w:t>
            </w:r>
          </w:p>
        </w:tc>
      </w:tr>
      <w:tr w:rsidR="00391CBA" w:rsidRPr="00391CBA" w:rsidTr="00222A1C">
        <w:tc>
          <w:tcPr>
            <w:tcW w:w="9571" w:type="dxa"/>
            <w:gridSpan w:val="5"/>
          </w:tcPr>
          <w:p w:rsidR="00391CBA" w:rsidRPr="00391CBA" w:rsidRDefault="00391CBA" w:rsidP="00391C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планом мероприятий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заведующего по ВОП, 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информационных стендов для родителей «2020 – год памяти и славы»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праздничных альбомов «Мой папа и дедушка были солдатами», «Мой дедушка – ветеран»,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арт - май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дети  групп младшего –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дети  групп младшего –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спортивном праздничном мероприятии «Поезд Победы»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дети  групп младшего –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«Аллея Памяти», высадка на территории детского сада именных деревьев 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дети  групп младшего –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исследовательских проектах «Герои победы», «Великий праздник – День Победы!», «Помним, гордимся» и др.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дети  групп младшего –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акции «Бессмертный полк»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дети  групп младшего – старшего дошкольного возраста</w:t>
            </w:r>
          </w:p>
        </w:tc>
      </w:tr>
      <w:tr w:rsidR="00391CBA" w:rsidRPr="00391CBA" w:rsidTr="00B542F0">
        <w:tc>
          <w:tcPr>
            <w:tcW w:w="696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098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1779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75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23" w:type="dxa"/>
          </w:tcPr>
          <w:p w:rsidR="00391CBA" w:rsidRPr="00391CBA" w:rsidRDefault="00391CBA" w:rsidP="00391C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B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дети  групп младшего – старшего дошкольного возраста</w:t>
            </w:r>
          </w:p>
        </w:tc>
      </w:tr>
    </w:tbl>
    <w:p w:rsidR="00391CBA" w:rsidRPr="00391CBA" w:rsidRDefault="00391CBA" w:rsidP="00391CB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391CBA" w:rsidRPr="00391CBA" w:rsidRDefault="00391CBA" w:rsidP="00391CB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391CBA" w:rsidRPr="00391CBA" w:rsidRDefault="00391CBA" w:rsidP="00391CB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042EF" w:rsidRPr="006042EF" w:rsidRDefault="006042EF" w:rsidP="006042EF">
      <w:pPr>
        <w:jc w:val="both"/>
        <w:rPr>
          <w:rFonts w:ascii="Times New Roman" w:hAnsi="Times New Roman"/>
          <w:sz w:val="28"/>
          <w:szCs w:val="28"/>
        </w:rPr>
      </w:pPr>
    </w:p>
    <w:p w:rsidR="00C23533" w:rsidRPr="006042EF" w:rsidRDefault="00C23533">
      <w:pPr>
        <w:rPr>
          <w:rFonts w:ascii="Times New Roman" w:hAnsi="Times New Roman"/>
        </w:rPr>
      </w:pPr>
    </w:p>
    <w:sectPr w:rsidR="00C23533" w:rsidRPr="006042EF" w:rsidSect="00C2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306"/>
    <w:multiLevelType w:val="hybridMultilevel"/>
    <w:tmpl w:val="9CEED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3EA"/>
    <w:rsid w:val="0007206E"/>
    <w:rsid w:val="001E3D89"/>
    <w:rsid w:val="00220832"/>
    <w:rsid w:val="002263DD"/>
    <w:rsid w:val="00391CBA"/>
    <w:rsid w:val="004A6F77"/>
    <w:rsid w:val="004D151E"/>
    <w:rsid w:val="00507677"/>
    <w:rsid w:val="00514C50"/>
    <w:rsid w:val="006042EF"/>
    <w:rsid w:val="00875977"/>
    <w:rsid w:val="00A00E47"/>
    <w:rsid w:val="00A15E67"/>
    <w:rsid w:val="00A673EA"/>
    <w:rsid w:val="00A8576C"/>
    <w:rsid w:val="00AD70EA"/>
    <w:rsid w:val="00B542F0"/>
    <w:rsid w:val="00C23533"/>
    <w:rsid w:val="00EB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3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0EA"/>
    <w:pPr>
      <w:ind w:left="720"/>
      <w:contextualSpacing/>
    </w:pPr>
  </w:style>
  <w:style w:type="table" w:styleId="a5">
    <w:name w:val="Table Grid"/>
    <w:basedOn w:val="a1"/>
    <w:uiPriority w:val="59"/>
    <w:rsid w:val="0039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3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0EA"/>
    <w:pPr>
      <w:ind w:left="720"/>
      <w:contextualSpacing/>
    </w:pPr>
  </w:style>
  <w:style w:type="table" w:styleId="a5">
    <w:name w:val="Table Grid"/>
    <w:basedOn w:val="a1"/>
    <w:uiPriority w:val="59"/>
    <w:rsid w:val="0039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ДНС</cp:lastModifiedBy>
  <cp:revision>6</cp:revision>
  <dcterms:created xsi:type="dcterms:W3CDTF">2020-02-19T04:29:00Z</dcterms:created>
  <dcterms:modified xsi:type="dcterms:W3CDTF">2020-02-27T02:39:00Z</dcterms:modified>
</cp:coreProperties>
</file>