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91" w:rsidRDefault="00471591" w:rsidP="003A0D18">
      <w:pPr>
        <w:ind w:left="4956" w:firstLine="0"/>
        <w:jc w:val="left"/>
      </w:pPr>
      <w:r>
        <w:t>Утверждаю:</w:t>
      </w:r>
    </w:p>
    <w:p w:rsidR="00471591" w:rsidRDefault="00471591" w:rsidP="003A0D18">
      <w:pPr>
        <w:ind w:left="4956" w:firstLine="0"/>
        <w:jc w:val="left"/>
      </w:pPr>
      <w:r>
        <w:t xml:space="preserve">Заведующий учреждением </w:t>
      </w:r>
    </w:p>
    <w:p w:rsidR="00471591" w:rsidRDefault="00471591" w:rsidP="003A0D18">
      <w:pPr>
        <w:ind w:left="4956" w:firstLine="0"/>
        <w:jc w:val="left"/>
      </w:pPr>
      <w:r>
        <w:t xml:space="preserve">______________Н.И. Шелковая </w:t>
      </w:r>
    </w:p>
    <w:p w:rsidR="00471591" w:rsidRDefault="00471591" w:rsidP="003A0D18">
      <w:pPr>
        <w:ind w:left="4956" w:firstLine="0"/>
        <w:jc w:val="left"/>
      </w:pPr>
      <w:r>
        <w:t xml:space="preserve">______________________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  <w:bookmarkStart w:id="0" w:name="_GoBack"/>
      <w:bookmarkEnd w:id="0"/>
    </w:p>
    <w:p w:rsidR="00471591" w:rsidRDefault="00471591" w:rsidP="000864AA">
      <w:pPr>
        <w:jc w:val="center"/>
      </w:pPr>
    </w:p>
    <w:p w:rsidR="00471591" w:rsidRPr="003A0D18" w:rsidRDefault="00471591" w:rsidP="000864AA">
      <w:pPr>
        <w:jc w:val="center"/>
        <w:rPr>
          <w:b/>
        </w:rPr>
      </w:pPr>
      <w:r w:rsidRPr="003A0D18">
        <w:rPr>
          <w:b/>
        </w:rPr>
        <w:t>План работы рабочей группы по изучению и введению федерального государственного стандарта дошкольного образования</w:t>
      </w:r>
    </w:p>
    <w:p w:rsidR="00471591" w:rsidRDefault="00471591" w:rsidP="000864A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25"/>
        <w:gridCol w:w="1363"/>
        <w:gridCol w:w="2188"/>
        <w:gridCol w:w="2365"/>
      </w:tblGrid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center"/>
              <w:rPr>
                <w:b/>
                <w:lang w:eastAsia="ru-RU"/>
              </w:rPr>
            </w:pPr>
            <w:r w:rsidRPr="00332390">
              <w:rPr>
                <w:b/>
                <w:lang w:eastAsia="ru-RU"/>
              </w:rPr>
              <w:t xml:space="preserve">№ 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center"/>
              <w:rPr>
                <w:b/>
                <w:lang w:eastAsia="ru-RU"/>
              </w:rPr>
            </w:pPr>
            <w:r w:rsidRPr="00332390">
              <w:rPr>
                <w:b/>
                <w:lang w:eastAsia="ru-RU"/>
              </w:rPr>
              <w:t>Мероприятия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center"/>
              <w:rPr>
                <w:b/>
                <w:lang w:eastAsia="ru-RU"/>
              </w:rPr>
            </w:pPr>
            <w:r w:rsidRPr="00332390">
              <w:rPr>
                <w:b/>
                <w:lang w:eastAsia="ru-RU"/>
              </w:rPr>
              <w:t>Срок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center"/>
              <w:rPr>
                <w:b/>
                <w:lang w:eastAsia="ru-RU"/>
              </w:rPr>
            </w:pPr>
            <w:r w:rsidRPr="00332390">
              <w:rPr>
                <w:b/>
                <w:lang w:eastAsia="ru-RU"/>
              </w:rPr>
              <w:t>Ответственные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center"/>
              <w:rPr>
                <w:b/>
                <w:lang w:eastAsia="ru-RU"/>
              </w:rPr>
            </w:pPr>
            <w:r w:rsidRPr="00332390">
              <w:rPr>
                <w:b/>
                <w:lang w:eastAsia="ru-RU"/>
              </w:rPr>
              <w:t>Выход</w:t>
            </w:r>
          </w:p>
        </w:tc>
      </w:tr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1.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Установочное заседание рабочей группы: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1. Ознакомление педагогов с Положением о рабочей группы. Избрание председателя, секретаря.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2. Ознакомление с проектом ФГОС ДО.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3. Обсуждение проекта плана работы группы и его утверждение.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4. Распределение творческих заданий между членами творческой группы.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32390">
                <w:rPr>
                  <w:lang w:eastAsia="ru-RU"/>
                </w:rPr>
                <w:t>2013 г</w:t>
              </w:r>
            </w:smartTag>
            <w:r w:rsidRPr="00332390">
              <w:rPr>
                <w:lang w:eastAsia="ru-RU"/>
              </w:rPr>
              <w:t>.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Свистова С.Г.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Положение о рабочей группе.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План работы группы.</w:t>
            </w:r>
          </w:p>
        </w:tc>
      </w:tr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2.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1. Информация о выполнении творческих заданий.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2. Распределение заданий на следующее заседание рабочей группы.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32390">
                <w:rPr>
                  <w:lang w:eastAsia="ru-RU"/>
                </w:rPr>
                <w:t>2013 г</w:t>
              </w:r>
            </w:smartTag>
            <w:r w:rsidRPr="00332390">
              <w:rPr>
                <w:lang w:eastAsia="ru-RU"/>
              </w:rPr>
              <w:t>.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Свистова С.Г.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Презентация для педагогов по ознакомлению с проектом ФГОС ДО.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Сравнительная таблица ФГОС и ФГТ</w:t>
            </w:r>
          </w:p>
        </w:tc>
      </w:tr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3.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1. Информация о выполнении творческих заданий.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2.Изучение требований к предметно-пространственной среде по ФГОС.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2390">
                <w:rPr>
                  <w:lang w:eastAsia="ru-RU"/>
                </w:rPr>
                <w:t>2014 г</w:t>
              </w:r>
            </w:smartTag>
            <w:r w:rsidRPr="00332390">
              <w:rPr>
                <w:lang w:eastAsia="ru-RU"/>
              </w:rPr>
              <w:t>.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Свистова С.Г.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Анкета  для выявления уровня готовности педагогов к введению ФГОС.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Анкета по выявлению знаний требований к условиям реализации программы.</w:t>
            </w:r>
          </w:p>
        </w:tc>
      </w:tr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4.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Обсуждение раздела ФГОС в части содержания образовательных областей.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2. Распределение заданий на следующее заседание рабочей группы.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2390">
                <w:rPr>
                  <w:lang w:eastAsia="ru-RU"/>
                </w:rPr>
                <w:t>2014 г</w:t>
              </w:r>
            </w:smartTag>
            <w:r w:rsidRPr="00332390">
              <w:rPr>
                <w:lang w:eastAsia="ru-RU"/>
              </w:rPr>
              <w:t>.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Свистова С.Г.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 xml:space="preserve">Разработанная модель реализации образовательных областей «Речевое развитие», «Познавательное развитие». </w:t>
            </w:r>
          </w:p>
        </w:tc>
      </w:tr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5.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1. Информация о выполнении творческих заданий.</w:t>
            </w:r>
          </w:p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2. Изучение раздела ФГОС «Структура образовательное программы дошкольного образования»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32390">
                <w:rPr>
                  <w:lang w:eastAsia="ru-RU"/>
                </w:rPr>
                <w:t>2014 г</w:t>
              </w:r>
            </w:smartTag>
            <w:r w:rsidRPr="00332390">
              <w:rPr>
                <w:lang w:eastAsia="ru-RU"/>
              </w:rPr>
              <w:t>.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Свистова С.Г.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Разработанная модель реализации образовательных областей «Социально-коммуникативное развитие», «Художественно-эстетическое развитие»</w:t>
            </w:r>
          </w:p>
        </w:tc>
      </w:tr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6.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1.Изучение комментарий к ФГОС Департамента общего образования от 28.02.2014 г. 08249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 xml:space="preserve">Апрель 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Свистова С.Г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Подготовить комментарии для ознакомления педагогов</w:t>
            </w:r>
          </w:p>
        </w:tc>
      </w:tr>
      <w:tr w:rsidR="00471591" w:rsidRPr="00332390" w:rsidTr="00332390">
        <w:tc>
          <w:tcPr>
            <w:tcW w:w="530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7.</w:t>
            </w:r>
          </w:p>
        </w:tc>
        <w:tc>
          <w:tcPr>
            <w:tcW w:w="312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Корректировка основной общеобразовательной программы ДОУ в соответствии с ФГОС</w:t>
            </w:r>
          </w:p>
        </w:tc>
        <w:tc>
          <w:tcPr>
            <w:tcW w:w="1363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Май - июнь</w:t>
            </w:r>
          </w:p>
        </w:tc>
        <w:tc>
          <w:tcPr>
            <w:tcW w:w="2188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Свистова С.Г</w:t>
            </w:r>
          </w:p>
        </w:tc>
        <w:tc>
          <w:tcPr>
            <w:tcW w:w="2365" w:type="dxa"/>
          </w:tcPr>
          <w:p w:rsidR="00471591" w:rsidRPr="00332390" w:rsidRDefault="00471591" w:rsidP="00332390">
            <w:pPr>
              <w:ind w:firstLine="0"/>
              <w:jc w:val="left"/>
              <w:rPr>
                <w:lang w:eastAsia="ru-RU"/>
              </w:rPr>
            </w:pPr>
            <w:r w:rsidRPr="00332390">
              <w:rPr>
                <w:lang w:eastAsia="ru-RU"/>
              </w:rPr>
              <w:t>Разработанная программа дошкольного образования.</w:t>
            </w:r>
          </w:p>
        </w:tc>
      </w:tr>
    </w:tbl>
    <w:p w:rsidR="00471591" w:rsidRPr="000864AA" w:rsidRDefault="00471591" w:rsidP="000864AA">
      <w:pPr>
        <w:jc w:val="left"/>
      </w:pPr>
    </w:p>
    <w:sectPr w:rsidR="00471591" w:rsidRPr="000864AA" w:rsidSect="00F2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FE"/>
    <w:rsid w:val="000864AA"/>
    <w:rsid w:val="00195367"/>
    <w:rsid w:val="0025595D"/>
    <w:rsid w:val="00332390"/>
    <w:rsid w:val="00341E6D"/>
    <w:rsid w:val="003A0D18"/>
    <w:rsid w:val="00471591"/>
    <w:rsid w:val="008A0766"/>
    <w:rsid w:val="008E3024"/>
    <w:rsid w:val="00BD2EFE"/>
    <w:rsid w:val="00C839E1"/>
    <w:rsid w:val="00C85FAA"/>
    <w:rsid w:val="00D249B4"/>
    <w:rsid w:val="00F16B9B"/>
    <w:rsid w:val="00F241C4"/>
    <w:rsid w:val="00F7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C4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4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304</Words>
  <Characters>1737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2014-04-06T23:21:00Z</cp:lastPrinted>
  <dcterms:created xsi:type="dcterms:W3CDTF">2014-04-06T03:53:00Z</dcterms:created>
  <dcterms:modified xsi:type="dcterms:W3CDTF">2014-04-06T23:25:00Z</dcterms:modified>
</cp:coreProperties>
</file>